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732"/>
        <w:gridCol w:w="5106"/>
        <w:gridCol w:w="2650"/>
      </w:tblGrid>
      <w:tr w:rsidR="0029472B" w:rsidRPr="00DF3CF4" w:rsidTr="0029472B">
        <w:trPr>
          <w:cantSplit/>
          <w:trHeight w:val="828"/>
        </w:trPr>
        <w:tc>
          <w:tcPr>
            <w:tcW w:w="257"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25"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563"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1154"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29472B" w:rsidTr="0029472B">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A45544" w:rsidRPr="0029472B">
              <w:rPr>
                <w:rFonts w:ascii="Times New Roman" w:hAnsi="Times New Roman" w:cs="Times New Roman"/>
                <w:b/>
                <w:sz w:val="25"/>
                <w:szCs w:val="25"/>
                <w:lang w:val="kk-KZ"/>
              </w:rPr>
              <w:t>Б</w:t>
            </w:r>
            <w:r w:rsidR="00353373" w:rsidRPr="0029472B">
              <w:rPr>
                <w:rFonts w:ascii="Times New Roman" w:hAnsi="Times New Roman" w:cs="Times New Roman"/>
                <w:b/>
                <w:sz w:val="25"/>
                <w:szCs w:val="25"/>
                <w:lang w:val="kk-KZ"/>
              </w:rPr>
              <w:t>а</w:t>
            </w:r>
            <w:r w:rsidR="00A45544" w:rsidRPr="0029472B">
              <w:rPr>
                <w:rFonts w:ascii="Times New Roman" w:hAnsi="Times New Roman" w:cs="Times New Roman"/>
                <w:b/>
                <w:sz w:val="25"/>
                <w:szCs w:val="25"/>
                <w:lang w:val="kk-KZ"/>
              </w:rPr>
              <w:t>лқаш</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29472B" w:rsidRDefault="00A45544" w:rsidP="00A45544">
            <w:pPr>
              <w:spacing w:after="0" w:line="240" w:lineRule="auto"/>
              <w:jc w:val="center"/>
              <w:rPr>
                <w:rFonts w:ascii="Times New Roman" w:hAnsi="Times New Roman" w:cs="Times New Roman"/>
                <w:sz w:val="25"/>
                <w:szCs w:val="25"/>
                <w:lang w:val="kk-KZ"/>
              </w:rPr>
            </w:pPr>
            <w:r w:rsidRPr="0029472B">
              <w:rPr>
                <w:rFonts w:ascii="Times New Roman" w:hAnsi="Times New Roman" w:cs="Times New Roman"/>
                <w:b/>
                <w:sz w:val="25"/>
                <w:szCs w:val="25"/>
                <w:lang w:val="kk-KZ"/>
              </w:rPr>
              <w:t>ШҚО, Семей</w:t>
            </w:r>
            <w:r w:rsidR="005239EE" w:rsidRPr="0029472B">
              <w:rPr>
                <w:rFonts w:ascii="Times New Roman" w:hAnsi="Times New Roman" w:cs="Times New Roman"/>
                <w:b/>
                <w:sz w:val="25"/>
                <w:szCs w:val="25"/>
                <w:lang w:val="kk-KZ"/>
              </w:rPr>
              <w:t xml:space="preserve"> қаласы</w:t>
            </w:r>
            <w:r w:rsidRPr="0029472B">
              <w:rPr>
                <w:rFonts w:ascii="Times New Roman" w:hAnsi="Times New Roman" w:cs="Times New Roman"/>
                <w:b/>
                <w:sz w:val="25"/>
                <w:szCs w:val="25"/>
                <w:lang w:val="kk-KZ"/>
              </w:rPr>
              <w:t>, Тихий переулок</w:t>
            </w:r>
            <w:r w:rsidR="00B13782" w:rsidRPr="0029472B">
              <w:rPr>
                <w:rFonts w:ascii="Times New Roman" w:hAnsi="Times New Roman" w:cs="Times New Roman"/>
                <w:b/>
                <w:sz w:val="25"/>
                <w:szCs w:val="25"/>
                <w:lang w:val="kk-KZ"/>
              </w:rPr>
              <w:t xml:space="preserve"> к-сі,</w:t>
            </w:r>
            <w:r w:rsidR="00DF3CF4"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5</w:t>
            </w:r>
          </w:p>
        </w:tc>
      </w:tr>
      <w:tr w:rsidR="0029472B" w:rsidRPr="0029472B" w:rsidTr="0029472B">
        <w:trPr>
          <w:cantSplit/>
          <w:trHeight w:val="365"/>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29472B" w:rsidRDefault="00A45544" w:rsidP="00A45544">
            <w:pPr>
              <w:spacing w:after="0" w:line="240" w:lineRule="auto"/>
              <w:rPr>
                <w:rFonts w:ascii="Times New Roman" w:eastAsia="Times New Roman" w:hAnsi="Times New Roman" w:cs="Times New Roman"/>
                <w:sz w:val="25"/>
                <w:szCs w:val="25"/>
                <w:lang w:val="kk-KZ"/>
              </w:rPr>
            </w:pPr>
            <w:r w:rsidRPr="0029472B">
              <w:rPr>
                <w:rFonts w:ascii="Times New Roman" w:eastAsia="Times New Roman" w:hAnsi="Times New Roman" w:cs="Times New Roman"/>
                <w:sz w:val="25"/>
                <w:szCs w:val="25"/>
              </w:rPr>
              <w:t xml:space="preserve">Электр </w:t>
            </w:r>
            <w:proofErr w:type="spellStart"/>
            <w:r w:rsidRPr="0029472B">
              <w:rPr>
                <w:rFonts w:ascii="Times New Roman" w:eastAsia="Times New Roman" w:hAnsi="Times New Roman" w:cs="Times New Roman"/>
                <w:sz w:val="25"/>
                <w:szCs w:val="25"/>
              </w:rPr>
              <w:t>тиегіштің</w:t>
            </w:r>
            <w:proofErr w:type="spellEnd"/>
            <w:r w:rsidRPr="0029472B">
              <w:rPr>
                <w:rFonts w:ascii="Times New Roman" w:eastAsia="Times New Roman" w:hAnsi="Times New Roman" w:cs="Times New Roman"/>
                <w:sz w:val="25"/>
                <w:szCs w:val="25"/>
              </w:rPr>
              <w:t xml:space="preserve"> </w:t>
            </w:r>
            <w:proofErr w:type="spellStart"/>
            <w:r w:rsidRPr="0029472B">
              <w:rPr>
                <w:rFonts w:ascii="Times New Roman" w:eastAsia="Times New Roman" w:hAnsi="Times New Roman" w:cs="Times New Roman"/>
                <w:sz w:val="25"/>
                <w:szCs w:val="25"/>
              </w:rPr>
              <w:t>жүргізушісі</w:t>
            </w:r>
            <w:proofErr w:type="spellEnd"/>
            <w:r w:rsidR="0029472B" w:rsidRPr="0029472B">
              <w:rPr>
                <w:rFonts w:ascii="Times New Roman" w:eastAsia="Times New Roman" w:hAnsi="Times New Roman" w:cs="Times New Roman"/>
                <w:sz w:val="25"/>
                <w:szCs w:val="25"/>
                <w:lang w:val="kk-KZ"/>
              </w:rPr>
              <w:t xml:space="preserve"> 2 бос орын</w:t>
            </w:r>
          </w:p>
          <w:p w:rsidR="00DF3CF4" w:rsidRPr="0029472B" w:rsidRDefault="00DF3CF4" w:rsidP="00F73BF6">
            <w:pPr>
              <w:spacing w:after="0" w:line="240" w:lineRule="auto"/>
              <w:rPr>
                <w:rFonts w:ascii="Times New Roman" w:hAnsi="Times New Roman" w:cs="Times New Roman"/>
                <w:sz w:val="25"/>
                <w:szCs w:val="25"/>
              </w:rPr>
            </w:pPr>
          </w:p>
        </w:tc>
        <w:tc>
          <w:tcPr>
            <w:tcW w:w="2563" w:type="pct"/>
            <w:shd w:val="clear" w:color="auto" w:fill="FFFFFF"/>
          </w:tcPr>
          <w:p w:rsidR="00DF3CF4" w:rsidRPr="0029472B" w:rsidRDefault="00A45544"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о</w:t>
            </w:r>
            <w:r w:rsidRPr="0029472B">
              <w:rPr>
                <w:rFonts w:ascii="Times New Roman" w:eastAsia="Times New Roman" w:hAnsi="Times New Roman" w:cs="Times New Roman"/>
                <w:sz w:val="25"/>
                <w:szCs w:val="25"/>
              </w:rPr>
              <w:t>рта-</w:t>
            </w:r>
            <w:proofErr w:type="spellStart"/>
            <w:r w:rsidRPr="0029472B">
              <w:rPr>
                <w:rFonts w:ascii="Times New Roman" w:eastAsia="Times New Roman" w:hAnsi="Times New Roman" w:cs="Times New Roman"/>
                <w:sz w:val="25"/>
                <w:szCs w:val="25"/>
              </w:rPr>
              <w:t>арнайы</w:t>
            </w:r>
            <w:proofErr w:type="spellEnd"/>
            <w:r w:rsidRPr="0029472B">
              <w:rPr>
                <w:rFonts w:ascii="Times New Roman" w:eastAsia="Times New Roman" w:hAnsi="Times New Roman" w:cs="Times New Roman"/>
                <w:sz w:val="25"/>
                <w:szCs w:val="25"/>
                <w:lang w:val="kk-KZ"/>
              </w:rPr>
              <w:t xml:space="preserve">. </w:t>
            </w:r>
            <w:r w:rsidRPr="0029472B">
              <w:rPr>
                <w:rFonts w:ascii="Times New Roman" w:eastAsia="Times New Roman" w:hAnsi="Times New Roman" w:cs="Times New Roman"/>
                <w:color w:val="000000"/>
                <w:sz w:val="25"/>
                <w:szCs w:val="25"/>
                <w:lang w:val="kk-KZ"/>
              </w:rPr>
              <w:t>Аккумуляторлық тиегіштің құрылғыларын, көліктің барлық түрлерінде жүктерді тиеу, түсіру тәсілдерін, жүктерді көтеру, орнын ауыстыру және төсеу қағидаларын, жол жүрісі қағидаларын, кәсіпорын аумағы бойынша қозғалысты, станция маңындағы жолдарды және орнатылған сигнализацияны, электр техникасы бойынша қарапайым мәліметтерді, қауіпсіздік техникасы қағидаларын білу.</w:t>
            </w:r>
            <w:r w:rsidRPr="0029472B">
              <w:rPr>
                <w:rFonts w:ascii="Times New Roman" w:eastAsia="Times New Roman" w:hAnsi="Times New Roman" w:cs="Times New Roman"/>
                <w:sz w:val="25"/>
                <w:szCs w:val="25"/>
                <w:lang w:val="kk-KZ"/>
              </w:rPr>
              <w:t xml:space="preserve"> </w:t>
            </w:r>
          </w:p>
        </w:tc>
        <w:tc>
          <w:tcPr>
            <w:tcW w:w="1154"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A45544" w:rsidRPr="0029472B" w:rsidRDefault="00A45544" w:rsidP="00A45544">
            <w:pPr>
              <w:spacing w:after="0" w:line="240" w:lineRule="auto"/>
              <w:jc w:val="center"/>
              <w:rPr>
                <w:rFonts w:ascii="Times New Roman" w:hAnsi="Times New Roman" w:cs="Times New Roman"/>
                <w:sz w:val="25"/>
                <w:szCs w:val="25"/>
              </w:rPr>
            </w:pPr>
            <w:proofErr w:type="spellStart"/>
            <w:r w:rsidRPr="0029472B">
              <w:rPr>
                <w:rFonts w:ascii="Times New Roman" w:hAnsi="Times New Roman" w:cs="Times New Roman"/>
                <w:sz w:val="25"/>
                <w:szCs w:val="25"/>
              </w:rPr>
              <w:t>Бекенова</w:t>
            </w:r>
            <w:proofErr w:type="spellEnd"/>
            <w:r w:rsidRPr="0029472B">
              <w:rPr>
                <w:rFonts w:ascii="Times New Roman" w:hAnsi="Times New Roman" w:cs="Times New Roman"/>
                <w:sz w:val="25"/>
                <w:szCs w:val="25"/>
              </w:rPr>
              <w:t xml:space="preserve"> Айжан </w:t>
            </w:r>
            <w:proofErr w:type="spellStart"/>
            <w:r w:rsidRPr="0029472B">
              <w:rPr>
                <w:rFonts w:ascii="Times New Roman" w:hAnsi="Times New Roman" w:cs="Times New Roman"/>
                <w:sz w:val="25"/>
                <w:szCs w:val="25"/>
              </w:rPr>
              <w:t>Жанат</w:t>
            </w:r>
            <w:proofErr w:type="spellEnd"/>
            <w:r w:rsidR="00B6741D">
              <w:rPr>
                <w:rFonts w:ascii="Times New Roman" w:hAnsi="Times New Roman" w:cs="Times New Roman"/>
                <w:sz w:val="25"/>
                <w:szCs w:val="25"/>
                <w:lang w:val="kk-KZ"/>
              </w:rPr>
              <w:t>қызы</w:t>
            </w:r>
          </w:p>
          <w:p w:rsidR="00A45544" w:rsidRPr="0029472B" w:rsidRDefault="00A45544" w:rsidP="00A45544">
            <w:pPr>
              <w:spacing w:after="0" w:line="240" w:lineRule="auto"/>
              <w:jc w:val="center"/>
              <w:rPr>
                <w:rFonts w:ascii="Times New Roman" w:hAnsi="Times New Roman" w:cs="Times New Roman"/>
                <w:sz w:val="25"/>
                <w:szCs w:val="25"/>
              </w:rPr>
            </w:pPr>
          </w:p>
          <w:p w:rsidR="00A45544" w:rsidRPr="0029472B" w:rsidRDefault="00A45544" w:rsidP="00A45544">
            <w:pPr>
              <w:spacing w:after="0" w:line="240" w:lineRule="auto"/>
              <w:jc w:val="center"/>
              <w:rPr>
                <w:rFonts w:ascii="Times New Roman" w:hAnsi="Times New Roman" w:cs="Times New Roman"/>
                <w:sz w:val="25"/>
                <w:szCs w:val="25"/>
              </w:rPr>
            </w:pPr>
            <w:r w:rsidRPr="0029472B">
              <w:rPr>
                <w:rFonts w:ascii="Times New Roman" w:hAnsi="Times New Roman" w:cs="Times New Roman"/>
                <w:sz w:val="25"/>
                <w:szCs w:val="25"/>
              </w:rPr>
              <w:t>8 7222 31-52-35</w:t>
            </w:r>
          </w:p>
          <w:p w:rsidR="00DF3CF4" w:rsidRPr="0029472B" w:rsidRDefault="00A45544" w:rsidP="00A45544">
            <w:pPr>
              <w:spacing w:after="0" w:line="240" w:lineRule="auto"/>
              <w:jc w:val="center"/>
              <w:rPr>
                <w:rFonts w:ascii="Times New Roman" w:hAnsi="Times New Roman" w:cs="Times New Roman"/>
                <w:sz w:val="25"/>
                <w:szCs w:val="25"/>
                <w:lang w:val="kk-KZ"/>
              </w:rPr>
            </w:pPr>
            <w:r w:rsidRPr="0029472B">
              <w:rPr>
                <w:rFonts w:ascii="Times New Roman" w:hAnsi="Times New Roman" w:cs="Times New Roman"/>
                <w:b/>
                <w:sz w:val="25"/>
                <w:szCs w:val="25"/>
              </w:rPr>
              <w:t>Balhash@gosrezerv.kz</w:t>
            </w:r>
          </w:p>
          <w:p w:rsidR="00DF3CF4" w:rsidRPr="0029472B" w:rsidRDefault="00DF3CF4" w:rsidP="00F73BF6">
            <w:pPr>
              <w:spacing w:after="0" w:line="240" w:lineRule="auto"/>
              <w:jc w:val="center"/>
              <w:rPr>
                <w:rFonts w:ascii="Times New Roman" w:hAnsi="Times New Roman" w:cs="Times New Roman"/>
                <w:sz w:val="25"/>
                <w:szCs w:val="25"/>
                <w:lang w:val="kk-KZ"/>
              </w:rPr>
            </w:pPr>
          </w:p>
        </w:tc>
      </w:tr>
      <w:tr w:rsidR="0029472B" w:rsidRPr="00296960" w:rsidTr="0029472B">
        <w:trPr>
          <w:cantSplit/>
          <w:trHeight w:val="4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A45544" w:rsidP="00F73BF6">
            <w:pPr>
              <w:spacing w:after="0" w:line="240" w:lineRule="auto"/>
              <w:rPr>
                <w:rFonts w:ascii="Times New Roman" w:hAnsi="Times New Roman" w:cs="Times New Roman"/>
                <w:sz w:val="25"/>
                <w:szCs w:val="25"/>
                <w:lang w:val="kk-KZ"/>
              </w:rPr>
            </w:pPr>
            <w:proofErr w:type="spellStart"/>
            <w:r w:rsidRPr="0029472B">
              <w:rPr>
                <w:rFonts w:ascii="Times New Roman" w:hAnsi="Times New Roman" w:cs="Times New Roman"/>
                <w:sz w:val="25"/>
                <w:szCs w:val="25"/>
              </w:rPr>
              <w:t>Жүк</w:t>
            </w:r>
            <w:proofErr w:type="spellEnd"/>
            <w:r w:rsidRPr="0029472B">
              <w:rPr>
                <w:rFonts w:ascii="Times New Roman" w:hAnsi="Times New Roman" w:cs="Times New Roman"/>
                <w:sz w:val="25"/>
                <w:szCs w:val="25"/>
              </w:rPr>
              <w:t xml:space="preserve"> </w:t>
            </w:r>
            <w:proofErr w:type="spellStart"/>
            <w:r w:rsidRPr="0029472B">
              <w:rPr>
                <w:rFonts w:ascii="Times New Roman" w:hAnsi="Times New Roman" w:cs="Times New Roman"/>
                <w:sz w:val="25"/>
                <w:szCs w:val="25"/>
              </w:rPr>
              <w:t>машинасының</w:t>
            </w:r>
            <w:proofErr w:type="spellEnd"/>
            <w:r w:rsidRPr="0029472B">
              <w:rPr>
                <w:rFonts w:ascii="Times New Roman" w:hAnsi="Times New Roman" w:cs="Times New Roman"/>
                <w:sz w:val="25"/>
                <w:szCs w:val="25"/>
              </w:rPr>
              <w:t xml:space="preserve"> </w:t>
            </w:r>
            <w:proofErr w:type="spellStart"/>
            <w:r w:rsidRPr="0029472B">
              <w:rPr>
                <w:rFonts w:ascii="Times New Roman" w:hAnsi="Times New Roman" w:cs="Times New Roman"/>
                <w:sz w:val="25"/>
                <w:szCs w:val="25"/>
              </w:rPr>
              <w:t>жүргізушісі</w:t>
            </w:r>
            <w:proofErr w:type="spellEnd"/>
          </w:p>
        </w:tc>
        <w:tc>
          <w:tcPr>
            <w:tcW w:w="2563" w:type="pct"/>
            <w:shd w:val="clear" w:color="auto" w:fill="FFFFFF"/>
          </w:tcPr>
          <w:p w:rsidR="00DF3CF4" w:rsidRPr="0029472B" w:rsidRDefault="00A45544"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орта кәсіптік. Қызмет көрсетілетін автомобильдердің агрегаттарының, тетіктері мен аспаптарының мақсатын, құрылысын, жұмыс істеу принципін және жұмысын, автомобильдердің жол жүрісі және техникалық пайдалану қағидаларын, автомобильді пайдалану процесінде туындаған ақауларды анықтау және жою себептерін, тәсілдерін, гараждарда және ашық тұрақтарда автомобильдерге техникалық қызмет көрсетуді жүргізу тәртібін және сақтау қағидаларын, аккумулятор батареялары мен автомобиль шиналарын пайдалану қағидаларын, жаңа автомобильдерді және күрделі жөндеуден кейін іске қосу қағидаларын, тез бұзылатын және қауіпті жүкте</w:t>
            </w:r>
            <w:r w:rsidR="00296960">
              <w:rPr>
                <w:rFonts w:ascii="Times New Roman" w:hAnsi="Times New Roman" w:cs="Times New Roman"/>
                <w:sz w:val="25"/>
                <w:szCs w:val="25"/>
                <w:lang w:val="kk-KZ"/>
              </w:rPr>
              <w:t xml:space="preserve">рді тасымалдау қағидаларын, ауа </w:t>
            </w:r>
            <w:r w:rsidRPr="0029472B">
              <w:rPr>
                <w:rFonts w:ascii="Times New Roman" w:hAnsi="Times New Roman" w:cs="Times New Roman"/>
                <w:sz w:val="25"/>
                <w:szCs w:val="25"/>
                <w:lang w:val="kk-KZ"/>
              </w:rPr>
              <w:t>райының автомобиль жүргізу қауіпсіздігіне әсері</w:t>
            </w:r>
            <w:r w:rsidR="00296960">
              <w:rPr>
                <w:rFonts w:ascii="Times New Roman" w:hAnsi="Times New Roman" w:cs="Times New Roman"/>
                <w:sz w:val="25"/>
                <w:szCs w:val="25"/>
                <w:lang w:val="kk-KZ"/>
              </w:rPr>
              <w:t>н</w:t>
            </w:r>
            <w:r w:rsidRPr="0029472B">
              <w:rPr>
                <w:rFonts w:ascii="Times New Roman" w:hAnsi="Times New Roman" w:cs="Times New Roman"/>
                <w:sz w:val="25"/>
                <w:szCs w:val="25"/>
                <w:lang w:val="kk-KZ"/>
              </w:rPr>
              <w:t>, жол-көлік оқиғаларының алдын алу тәсілдері</w:t>
            </w:r>
            <w:r w:rsidR="00296960">
              <w:rPr>
                <w:rFonts w:ascii="Times New Roman" w:hAnsi="Times New Roman" w:cs="Times New Roman"/>
                <w:sz w:val="25"/>
                <w:szCs w:val="25"/>
                <w:lang w:val="kk-KZ"/>
              </w:rPr>
              <w:t>н</w:t>
            </w:r>
            <w:r w:rsidRPr="0029472B">
              <w:rPr>
                <w:rFonts w:ascii="Times New Roman" w:hAnsi="Times New Roman" w:cs="Times New Roman"/>
                <w:sz w:val="25"/>
                <w:szCs w:val="25"/>
                <w:lang w:val="kk-KZ"/>
              </w:rPr>
              <w:t>, қауіпсіздік техникасы ережелері</w:t>
            </w:r>
            <w:r w:rsidR="00296960">
              <w:rPr>
                <w:rFonts w:ascii="Times New Roman" w:hAnsi="Times New Roman" w:cs="Times New Roman"/>
                <w:sz w:val="25"/>
                <w:szCs w:val="25"/>
                <w:lang w:val="kk-KZ"/>
              </w:rPr>
              <w:t>н білу</w:t>
            </w:r>
            <w:r w:rsidRPr="0029472B">
              <w:rPr>
                <w:rFonts w:ascii="Times New Roman" w:hAnsi="Times New Roman" w:cs="Times New Roman"/>
                <w:sz w:val="25"/>
                <w:szCs w:val="25"/>
                <w:lang w:val="kk-KZ"/>
              </w:rPr>
              <w:t>.</w:t>
            </w:r>
          </w:p>
        </w:tc>
        <w:tc>
          <w:tcPr>
            <w:tcW w:w="1154"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296960" w:rsidTr="0029472B">
        <w:trPr>
          <w:cantSplit/>
          <w:trHeight w:val="5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A45544" w:rsidP="00F73BF6">
            <w:pPr>
              <w:spacing w:after="0" w:line="240" w:lineRule="auto"/>
              <w:rPr>
                <w:rFonts w:ascii="Times New Roman" w:hAnsi="Times New Roman" w:cs="Times New Roman"/>
                <w:sz w:val="25"/>
                <w:szCs w:val="25"/>
                <w:lang w:val="kk-KZ"/>
              </w:rPr>
            </w:pPr>
            <w:proofErr w:type="spellStart"/>
            <w:r w:rsidRPr="0029472B">
              <w:rPr>
                <w:rFonts w:ascii="Times New Roman" w:hAnsi="Times New Roman" w:cs="Times New Roman"/>
                <w:sz w:val="25"/>
                <w:szCs w:val="25"/>
              </w:rPr>
              <w:t>Газэлектрдәнекерлеуші</w:t>
            </w:r>
            <w:proofErr w:type="spellEnd"/>
          </w:p>
        </w:tc>
        <w:tc>
          <w:tcPr>
            <w:tcW w:w="2563" w:type="pct"/>
            <w:shd w:val="clear" w:color="auto" w:fill="FFFFFF"/>
          </w:tcPr>
          <w:p w:rsidR="00DF3CF4" w:rsidRPr="0029472B" w:rsidRDefault="00A45544"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sidRPr="0029472B">
              <w:rPr>
                <w:rFonts w:ascii="Times New Roman" w:eastAsia="Times New Roman" w:hAnsi="Times New Roman" w:cs="Times New Roman"/>
                <w:sz w:val="25"/>
                <w:szCs w:val="25"/>
                <w:lang w:val="kk-KZ"/>
              </w:rPr>
              <w:t xml:space="preserve"> </w:t>
            </w:r>
            <w:r w:rsidR="0029472B">
              <w:rPr>
                <w:rFonts w:ascii="Times New Roman" w:eastAsia="Times New Roman" w:hAnsi="Times New Roman" w:cs="Times New Roman"/>
                <w:sz w:val="25"/>
                <w:szCs w:val="25"/>
                <w:lang w:val="kk-KZ"/>
              </w:rPr>
              <w:t>о</w:t>
            </w:r>
            <w:r w:rsidRPr="0029472B">
              <w:rPr>
                <w:rFonts w:ascii="Times New Roman" w:eastAsia="Times New Roman" w:hAnsi="Times New Roman" w:cs="Times New Roman"/>
                <w:sz w:val="25"/>
                <w:szCs w:val="25"/>
                <w:lang w:val="kk-KZ"/>
              </w:rPr>
              <w:t xml:space="preserve">рта-арнайы. </w:t>
            </w:r>
            <w:r w:rsidRPr="0029472B">
              <w:rPr>
                <w:rFonts w:ascii="Times New Roman" w:hAnsi="Times New Roman" w:cs="Times New Roman"/>
                <w:sz w:val="25"/>
                <w:szCs w:val="25"/>
                <w:lang w:val="kk-KZ"/>
              </w:rPr>
              <w:t>Әртүрлі Электрмен дәнекерлеу және газбен кесу аппаратураларының, автоматтар мен жартылай автоматтардың құрылғыларын, ауыспалы және тұрақты токта дәнекерлеу және электр доғалы сүргілеу ерекшеліктерін, орындалатын жұмыс шегіндегі Электротехника негіздерін, дәнекерлеу жіктеріндегі ақаулардың түрлерін және олардың алдын алу және жою әдістерін, металдарды дәнекерлеу негіздерін, дәнекерленетін металдардың механикалық қасиеттерін, аспаптар бойынша дәнекерлеу режимін таңдау принциптерін, электродтардың маркалары мен түрлерін, газбен дәнекерлеу кезінде пайдаланылатын неғұрлым кең таралған газдарды, ацетилен, сутек, оттегі, пропан-бутанды алу және, легирленген болатты газбен кесу процестері</w:t>
            </w:r>
            <w:r w:rsidR="00296960">
              <w:rPr>
                <w:rFonts w:ascii="Times New Roman" w:hAnsi="Times New Roman" w:cs="Times New Roman"/>
                <w:sz w:val="25"/>
                <w:szCs w:val="25"/>
                <w:lang w:val="kk-KZ"/>
              </w:rPr>
              <w:t>н</w:t>
            </w:r>
            <w:r w:rsidRPr="0029472B">
              <w:rPr>
                <w:rFonts w:ascii="Times New Roman" w:hAnsi="Times New Roman" w:cs="Times New Roman"/>
                <w:sz w:val="25"/>
                <w:szCs w:val="25"/>
                <w:lang w:val="kk-KZ"/>
              </w:rPr>
              <w:t>, қауіпсіздік техникасы ережелері</w:t>
            </w:r>
            <w:r w:rsidR="00296960">
              <w:rPr>
                <w:rFonts w:ascii="Times New Roman" w:hAnsi="Times New Roman" w:cs="Times New Roman"/>
                <w:sz w:val="25"/>
                <w:szCs w:val="25"/>
                <w:lang w:val="kk-KZ"/>
              </w:rPr>
              <w:t>н білу</w:t>
            </w:r>
            <w:r w:rsidRPr="0029472B">
              <w:rPr>
                <w:rFonts w:ascii="Times New Roman" w:hAnsi="Times New Roman" w:cs="Times New Roman"/>
                <w:sz w:val="25"/>
                <w:szCs w:val="25"/>
                <w:lang w:val="kk-KZ"/>
              </w:rPr>
              <w:t>.</w:t>
            </w:r>
          </w:p>
        </w:tc>
        <w:tc>
          <w:tcPr>
            <w:tcW w:w="1154"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29472B" w:rsidTr="0029472B">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29472B" w:rsidRDefault="00A45544" w:rsidP="00F73BF6">
            <w:pPr>
              <w:spacing w:after="0" w:line="240" w:lineRule="auto"/>
              <w:rPr>
                <w:rFonts w:ascii="Times New Roman" w:hAnsi="Times New Roman" w:cs="Times New Roman"/>
                <w:sz w:val="25"/>
                <w:szCs w:val="25"/>
              </w:rPr>
            </w:pPr>
            <w:r w:rsidRPr="0029472B">
              <w:rPr>
                <w:rFonts w:ascii="Times New Roman" w:hAnsi="Times New Roman" w:cs="Times New Roman"/>
                <w:sz w:val="25"/>
                <w:szCs w:val="25"/>
              </w:rPr>
              <w:t xml:space="preserve">Тепловоз </w:t>
            </w:r>
            <w:proofErr w:type="spellStart"/>
            <w:r w:rsidRPr="0029472B">
              <w:rPr>
                <w:rFonts w:ascii="Times New Roman" w:hAnsi="Times New Roman" w:cs="Times New Roman"/>
                <w:sz w:val="25"/>
                <w:szCs w:val="25"/>
              </w:rPr>
              <w:t>машинисі</w:t>
            </w:r>
            <w:proofErr w:type="spellEnd"/>
          </w:p>
        </w:tc>
        <w:tc>
          <w:tcPr>
            <w:tcW w:w="2563" w:type="pct"/>
            <w:shd w:val="clear" w:color="auto" w:fill="FFFFFF"/>
          </w:tcPr>
          <w:p w:rsidR="00A45544" w:rsidRPr="0029472B" w:rsidRDefault="00A45544"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sidR="0029472B">
              <w:rPr>
                <w:rFonts w:ascii="Times New Roman" w:eastAsia="Times New Roman" w:hAnsi="Times New Roman" w:cs="Times New Roman"/>
                <w:sz w:val="25"/>
                <w:szCs w:val="25"/>
              </w:rPr>
              <w:t>о</w:t>
            </w:r>
            <w:r w:rsidRPr="0029472B">
              <w:rPr>
                <w:rFonts w:ascii="Times New Roman" w:eastAsia="Times New Roman" w:hAnsi="Times New Roman" w:cs="Times New Roman"/>
                <w:sz w:val="25"/>
                <w:szCs w:val="25"/>
              </w:rPr>
              <w:t>рта-</w:t>
            </w:r>
            <w:proofErr w:type="spellStart"/>
            <w:r w:rsidRPr="0029472B">
              <w:rPr>
                <w:rFonts w:ascii="Times New Roman" w:eastAsia="Times New Roman" w:hAnsi="Times New Roman" w:cs="Times New Roman"/>
                <w:sz w:val="25"/>
                <w:szCs w:val="25"/>
              </w:rPr>
              <w:t>арнайы</w:t>
            </w:r>
            <w:proofErr w:type="spellEnd"/>
            <w:r w:rsidRPr="0029472B">
              <w:rPr>
                <w:rFonts w:ascii="Times New Roman" w:eastAsia="Times New Roman" w:hAnsi="Times New Roman" w:cs="Times New Roman"/>
                <w:sz w:val="25"/>
                <w:szCs w:val="25"/>
                <w:lang w:val="kk-KZ"/>
              </w:rPr>
              <w:t>.</w:t>
            </w:r>
            <w:r w:rsidRPr="0029472B">
              <w:rPr>
                <w:rFonts w:ascii="Times New Roman" w:hAnsi="Times New Roman" w:cs="Times New Roman"/>
                <w:bCs/>
                <w:sz w:val="25"/>
                <w:szCs w:val="25"/>
                <w:lang w:val="kk-KZ"/>
              </w:rPr>
              <w:t xml:space="preserve"> Тепловоз құрылғылары мен оны жүргізу қағидаларын, тепловоз механизмдерінің жұмысындағы ақаулардың себептерін, олардың алдын алу және жою тәсілдерін, қолданылатын отын мен майлау материалдарының түрлерін, сапасы мен шығыс нормаларын, бақылау-өлшеу аспаптарының тағайындауларын, тепловоздың тораптарын, доңғалақ жұптарын техникалық қарау, жөндеу және куәландыру қағидаларын, түрлерін, мерзімдерін, тиеу-түсіру жұмыстарын орындау қағидалары мен тәсілдерін, қауіпсіздік техникасы қағидаларын білу.</w:t>
            </w:r>
            <w:r w:rsidRPr="0029472B">
              <w:rPr>
                <w:rFonts w:ascii="Times New Roman" w:hAnsi="Times New Roman" w:cs="Times New Roman"/>
                <w:sz w:val="25"/>
                <w:szCs w:val="25"/>
                <w:lang w:val="kk-KZ"/>
              </w:rPr>
              <w:t xml:space="preserve"> </w:t>
            </w:r>
          </w:p>
        </w:tc>
        <w:tc>
          <w:tcPr>
            <w:tcW w:w="115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29472B" w:rsidTr="0029472B">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29472B" w:rsidRDefault="00A45544" w:rsidP="00F73BF6">
            <w:pPr>
              <w:spacing w:after="0" w:line="240" w:lineRule="auto"/>
              <w:rPr>
                <w:rFonts w:ascii="Times New Roman" w:hAnsi="Times New Roman" w:cs="Times New Roman"/>
                <w:sz w:val="25"/>
                <w:szCs w:val="25"/>
              </w:rPr>
            </w:pPr>
            <w:r w:rsidRPr="0029472B">
              <w:rPr>
                <w:rFonts w:ascii="Times New Roman" w:hAnsi="Times New Roman" w:cs="Times New Roman"/>
                <w:sz w:val="25"/>
                <w:szCs w:val="25"/>
              </w:rPr>
              <w:t>Электрик-</w:t>
            </w:r>
            <w:proofErr w:type="spellStart"/>
            <w:r w:rsidRPr="0029472B">
              <w:rPr>
                <w:rFonts w:ascii="Times New Roman" w:hAnsi="Times New Roman" w:cs="Times New Roman"/>
                <w:sz w:val="25"/>
                <w:szCs w:val="25"/>
              </w:rPr>
              <w:t>аккумуляторшы</w:t>
            </w:r>
            <w:proofErr w:type="spellEnd"/>
          </w:p>
        </w:tc>
        <w:tc>
          <w:tcPr>
            <w:tcW w:w="2563" w:type="pct"/>
            <w:shd w:val="clear" w:color="auto" w:fill="FFFFFF"/>
          </w:tcPr>
          <w:p w:rsidR="00A45544" w:rsidRPr="0029472B" w:rsidRDefault="00A45544"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sidR="0029472B">
              <w:rPr>
                <w:rFonts w:ascii="Times New Roman" w:eastAsia="Times New Roman" w:hAnsi="Times New Roman" w:cs="Times New Roman"/>
                <w:sz w:val="25"/>
                <w:szCs w:val="25"/>
              </w:rPr>
              <w:t>о</w:t>
            </w:r>
            <w:r w:rsidRPr="0029472B">
              <w:rPr>
                <w:rFonts w:ascii="Times New Roman" w:eastAsia="Times New Roman" w:hAnsi="Times New Roman" w:cs="Times New Roman"/>
                <w:sz w:val="25"/>
                <w:szCs w:val="25"/>
              </w:rPr>
              <w:t>рта-</w:t>
            </w:r>
            <w:proofErr w:type="spellStart"/>
            <w:r w:rsidRPr="0029472B">
              <w:rPr>
                <w:rFonts w:ascii="Times New Roman" w:eastAsia="Times New Roman" w:hAnsi="Times New Roman" w:cs="Times New Roman"/>
                <w:sz w:val="25"/>
                <w:szCs w:val="25"/>
              </w:rPr>
              <w:t>арнайы</w:t>
            </w:r>
            <w:proofErr w:type="spellEnd"/>
            <w:r w:rsidRPr="0029472B">
              <w:rPr>
                <w:rFonts w:ascii="Times New Roman" w:eastAsia="Times New Roman" w:hAnsi="Times New Roman" w:cs="Times New Roman"/>
                <w:sz w:val="25"/>
                <w:szCs w:val="25"/>
                <w:lang w:val="kk-KZ"/>
              </w:rPr>
              <w:t xml:space="preserve">. </w:t>
            </w:r>
            <w:r w:rsidRPr="0029472B">
              <w:rPr>
                <w:rFonts w:ascii="Times New Roman" w:hAnsi="Times New Roman" w:cs="Times New Roman"/>
                <w:bCs/>
                <w:color w:val="000000"/>
                <w:sz w:val="25"/>
                <w:szCs w:val="25"/>
                <w:lang w:val="kk-KZ"/>
              </w:rPr>
              <w:t>Электротехникадан қарапайым мәліметтерді; аккумуляторлық батареялардың құрылғылары мен тағайындауларын, аккумуляторлық батареяларды зарядтау және разрядтау қағидалары мен режимдерін, қолданылатын қышқылдардың, сілтілердің қасиеттерін және олармен жұмыс істеу қағидаларын, аккумуляторлық батарея элементтерінің кернеуін өлшеуге арналған бақылау-өлшеу аспаптарының тағайындаулары мен қолдану шарттарын, қауіпсіздік техникасы қағидаларын білу.</w:t>
            </w:r>
            <w:r w:rsidRPr="0029472B">
              <w:rPr>
                <w:rFonts w:ascii="Times New Roman" w:hAnsi="Times New Roman" w:cs="Times New Roman"/>
                <w:sz w:val="25"/>
                <w:szCs w:val="25"/>
                <w:lang w:val="kk-KZ"/>
              </w:rPr>
              <w:t xml:space="preserve"> </w:t>
            </w:r>
          </w:p>
        </w:tc>
        <w:tc>
          <w:tcPr>
            <w:tcW w:w="115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296960" w:rsidTr="0029472B">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29472B" w:rsidRDefault="0029472B" w:rsidP="00F73BF6">
            <w:pPr>
              <w:spacing w:after="0" w:line="240" w:lineRule="auto"/>
              <w:rPr>
                <w:rFonts w:ascii="Times New Roman" w:hAnsi="Times New Roman" w:cs="Times New Roman"/>
                <w:sz w:val="25"/>
                <w:szCs w:val="25"/>
              </w:rPr>
            </w:pPr>
            <w:r w:rsidRPr="0029472B">
              <w:rPr>
                <w:rFonts w:ascii="Times New Roman" w:hAnsi="Times New Roman" w:cs="Times New Roman"/>
                <w:sz w:val="25"/>
                <w:szCs w:val="25"/>
              </w:rPr>
              <w:t>Электромонтер</w:t>
            </w:r>
          </w:p>
        </w:tc>
        <w:tc>
          <w:tcPr>
            <w:tcW w:w="2563" w:type="pct"/>
            <w:shd w:val="clear" w:color="auto" w:fill="FFFFFF"/>
          </w:tcPr>
          <w:p w:rsidR="00A45544" w:rsidRPr="0029472B" w:rsidRDefault="0029472B"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Pr>
                <w:rFonts w:ascii="Times New Roman" w:eastAsia="Times New Roman" w:hAnsi="Times New Roman" w:cs="Times New Roman"/>
                <w:sz w:val="25"/>
                <w:szCs w:val="25"/>
              </w:rPr>
              <w:t>о</w:t>
            </w:r>
            <w:r w:rsidRPr="0029472B">
              <w:rPr>
                <w:rFonts w:ascii="Times New Roman" w:eastAsia="Times New Roman" w:hAnsi="Times New Roman" w:cs="Times New Roman"/>
                <w:sz w:val="25"/>
                <w:szCs w:val="25"/>
              </w:rPr>
              <w:t>рта-</w:t>
            </w:r>
            <w:proofErr w:type="spellStart"/>
            <w:r w:rsidRPr="0029472B">
              <w:rPr>
                <w:rFonts w:ascii="Times New Roman" w:eastAsia="Times New Roman" w:hAnsi="Times New Roman" w:cs="Times New Roman"/>
                <w:sz w:val="25"/>
                <w:szCs w:val="25"/>
              </w:rPr>
              <w:t>арнайы</w:t>
            </w:r>
            <w:proofErr w:type="spellEnd"/>
            <w:r w:rsidRPr="0029472B">
              <w:rPr>
                <w:rFonts w:ascii="Times New Roman" w:eastAsia="Times New Roman" w:hAnsi="Times New Roman" w:cs="Times New Roman"/>
                <w:sz w:val="25"/>
                <w:szCs w:val="25"/>
                <w:lang w:val="kk-KZ"/>
              </w:rPr>
              <w:t xml:space="preserve">. </w:t>
            </w:r>
            <w:r w:rsidRPr="0029472B">
              <w:rPr>
                <w:rFonts w:ascii="Times New Roman" w:hAnsi="Times New Roman" w:cs="Times New Roman"/>
                <w:bCs/>
                <w:color w:val="000000"/>
                <w:sz w:val="25"/>
                <w:szCs w:val="25"/>
                <w:lang w:val="kk-KZ"/>
              </w:rPr>
              <w:t>Электроника негіздерін білу; тұрақты және ауыспалы ток электр қозғалтқыштарының, қорғау және өлшеу аспаптарының, коммутациялық аппаратураның әртүрлі типтерінің құрылғысы, электр қозғалтқыштар мен электр аппаратураларын тексерудің, жөндеудің, құрастырудың, орнатудың және қызмет көрсетудің неғұрлым ұтымды тәсілдері, оларды асқын кернеуден қорғау тәсілдері, Релелік қорғаныстың тағайындаулары, барынша ток қорғанысының әрекет ету қағидаттары мен схемасы, жартылай өткізгіш және басқа да түзеткіштердің құрылғылары мен жұмыс қағидаттары, жабдықтың, қоректендіру көздерінің, құрылғылардың әрекет ету қағидаттары, күрделі Бақылау-өлшеу құралының, әмбебап және арнайы құрылғылардың конструкциялары, қауіпсіздік техникасы ережелері және электр қондырғыларын орнату ережелері</w:t>
            </w:r>
            <w:r w:rsidR="00296960">
              <w:rPr>
                <w:rFonts w:ascii="Times New Roman" w:hAnsi="Times New Roman" w:cs="Times New Roman"/>
                <w:bCs/>
                <w:color w:val="000000"/>
                <w:sz w:val="25"/>
                <w:szCs w:val="25"/>
                <w:lang w:val="kk-KZ"/>
              </w:rPr>
              <w:t>н</w:t>
            </w:r>
            <w:r w:rsidRPr="0029472B">
              <w:rPr>
                <w:rFonts w:ascii="Times New Roman" w:hAnsi="Times New Roman" w:cs="Times New Roman"/>
                <w:bCs/>
                <w:color w:val="000000"/>
                <w:sz w:val="25"/>
                <w:szCs w:val="25"/>
                <w:lang w:val="kk-KZ"/>
              </w:rPr>
              <w:t>.</w:t>
            </w:r>
            <w:r w:rsidR="00296960">
              <w:rPr>
                <w:rFonts w:ascii="Times New Roman" w:hAnsi="Times New Roman" w:cs="Times New Roman"/>
                <w:bCs/>
                <w:color w:val="000000"/>
                <w:sz w:val="25"/>
                <w:szCs w:val="25"/>
                <w:lang w:val="kk-KZ"/>
              </w:rPr>
              <w:t xml:space="preserve"> білу</w:t>
            </w:r>
          </w:p>
        </w:tc>
        <w:tc>
          <w:tcPr>
            <w:tcW w:w="115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296960" w:rsidTr="0029472B">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29472B" w:rsidRDefault="0029472B" w:rsidP="00F73BF6">
            <w:pPr>
              <w:spacing w:after="0" w:line="240" w:lineRule="auto"/>
              <w:rPr>
                <w:rFonts w:ascii="Times New Roman" w:hAnsi="Times New Roman" w:cs="Times New Roman"/>
                <w:sz w:val="25"/>
                <w:szCs w:val="25"/>
              </w:rPr>
            </w:pPr>
            <w:proofErr w:type="spellStart"/>
            <w:r w:rsidRPr="0029472B">
              <w:rPr>
                <w:rFonts w:ascii="Times New Roman" w:hAnsi="Times New Roman" w:cs="Times New Roman"/>
                <w:sz w:val="25"/>
                <w:szCs w:val="25"/>
              </w:rPr>
              <w:t>Жол</w:t>
            </w:r>
            <w:proofErr w:type="spellEnd"/>
            <w:r w:rsidRPr="0029472B">
              <w:rPr>
                <w:rFonts w:ascii="Times New Roman" w:hAnsi="Times New Roman" w:cs="Times New Roman"/>
                <w:sz w:val="25"/>
                <w:szCs w:val="25"/>
              </w:rPr>
              <w:t xml:space="preserve"> </w:t>
            </w:r>
            <w:proofErr w:type="spellStart"/>
            <w:r w:rsidRPr="0029472B">
              <w:rPr>
                <w:rFonts w:ascii="Times New Roman" w:hAnsi="Times New Roman" w:cs="Times New Roman"/>
                <w:sz w:val="25"/>
                <w:szCs w:val="25"/>
              </w:rPr>
              <w:t>монтері</w:t>
            </w:r>
            <w:proofErr w:type="spellEnd"/>
          </w:p>
        </w:tc>
        <w:tc>
          <w:tcPr>
            <w:tcW w:w="2563" w:type="pct"/>
            <w:shd w:val="clear" w:color="auto" w:fill="FFFFFF"/>
          </w:tcPr>
          <w:p w:rsidR="00A45544" w:rsidRPr="0029472B" w:rsidRDefault="0029472B"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Pr>
                <w:rFonts w:ascii="Times New Roman" w:eastAsia="Times New Roman" w:hAnsi="Times New Roman" w:cs="Times New Roman"/>
                <w:sz w:val="25"/>
                <w:szCs w:val="25"/>
              </w:rPr>
              <w:t>о</w:t>
            </w:r>
            <w:r w:rsidRPr="0029472B">
              <w:rPr>
                <w:rFonts w:ascii="Times New Roman" w:eastAsia="Times New Roman" w:hAnsi="Times New Roman" w:cs="Times New Roman"/>
                <w:sz w:val="25"/>
                <w:szCs w:val="25"/>
              </w:rPr>
              <w:t>рта-</w:t>
            </w:r>
            <w:proofErr w:type="spellStart"/>
            <w:r w:rsidRPr="0029472B">
              <w:rPr>
                <w:rFonts w:ascii="Times New Roman" w:eastAsia="Times New Roman" w:hAnsi="Times New Roman" w:cs="Times New Roman"/>
                <w:sz w:val="25"/>
                <w:szCs w:val="25"/>
              </w:rPr>
              <w:t>арнайы</w:t>
            </w:r>
            <w:proofErr w:type="spellEnd"/>
            <w:r w:rsidRPr="0029472B">
              <w:rPr>
                <w:rFonts w:ascii="Times New Roman" w:eastAsia="Times New Roman" w:hAnsi="Times New Roman" w:cs="Times New Roman"/>
                <w:sz w:val="25"/>
                <w:szCs w:val="25"/>
                <w:lang w:val="kk-KZ"/>
              </w:rPr>
              <w:t xml:space="preserve">. </w:t>
            </w:r>
            <w:r w:rsidRPr="0029472B">
              <w:rPr>
                <w:rFonts w:ascii="Times New Roman" w:hAnsi="Times New Roman" w:cs="Times New Roman"/>
                <w:bCs/>
                <w:sz w:val="25"/>
                <w:szCs w:val="25"/>
                <w:lang w:val="kk-KZ"/>
              </w:rPr>
              <w:t>Темір бетон шпалдары, плиталары мен блоктары бар учаскелерде жолды күтіп ұстау нормаларын, автобұғаттаудың рельстік тізбегін, электр және пневматикалық құралдар мен механизмдерді қолдана отырып, жолдың жоғарғы құрылысы конструкцияларын монтаждау, демонтаждау және жағдайын реттеу жөніндегі жұмыстарды жүргізу қағидаларын, пневматикалық құралдар мен механизмдер жұмыстарын жүргізу қағидаларын, автобұғаттаудың рельстік тізбегі бойынша жұмыстарды жүргізу қағидаларын, электррельс кесу, электр бұрғылау станоктары мен жол электр және пневматикалық құралдарын пайдалану қағидаларын, рельстерді,, бекітуі бар шпалдар, қырлы бөренелер мен контейнерлер, темір-бетон негізі бар учаскелердегі жолдың жоғарғы құрылысы конструкцияларының жағдайын реттеу қағидалары</w:t>
            </w:r>
            <w:r w:rsidR="00296960">
              <w:rPr>
                <w:rFonts w:ascii="Times New Roman" w:hAnsi="Times New Roman" w:cs="Times New Roman"/>
                <w:bCs/>
                <w:sz w:val="25"/>
                <w:szCs w:val="25"/>
                <w:lang w:val="kk-KZ"/>
              </w:rPr>
              <w:t>н</w:t>
            </w:r>
            <w:r w:rsidRPr="0029472B">
              <w:rPr>
                <w:rFonts w:ascii="Times New Roman" w:hAnsi="Times New Roman" w:cs="Times New Roman"/>
                <w:bCs/>
                <w:sz w:val="25"/>
                <w:szCs w:val="25"/>
                <w:lang w:val="kk-KZ"/>
              </w:rPr>
              <w:t>, қауіпсіздік техникасы қағидалары</w:t>
            </w:r>
            <w:r w:rsidR="00296960">
              <w:rPr>
                <w:rFonts w:ascii="Times New Roman" w:hAnsi="Times New Roman" w:cs="Times New Roman"/>
                <w:bCs/>
                <w:sz w:val="25"/>
                <w:szCs w:val="25"/>
                <w:lang w:val="kk-KZ"/>
              </w:rPr>
              <w:t>н білу</w:t>
            </w:r>
            <w:r w:rsidRPr="0029472B">
              <w:rPr>
                <w:rFonts w:ascii="Times New Roman" w:hAnsi="Times New Roman" w:cs="Times New Roman"/>
                <w:bCs/>
                <w:sz w:val="25"/>
                <w:szCs w:val="25"/>
                <w:lang w:val="kk-KZ"/>
              </w:rPr>
              <w:t>.</w:t>
            </w:r>
          </w:p>
        </w:tc>
        <w:tc>
          <w:tcPr>
            <w:tcW w:w="1154"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29472B" w:rsidRPr="00296960" w:rsidTr="0029472B">
        <w:trPr>
          <w:cantSplit/>
          <w:trHeight w:val="481"/>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296960" w:rsidP="00F73BF6">
            <w:pPr>
              <w:spacing w:after="0" w:line="240" w:lineRule="auto"/>
              <w:rPr>
                <w:rFonts w:ascii="Times New Roman" w:hAnsi="Times New Roman" w:cs="Times New Roman"/>
                <w:sz w:val="25"/>
                <w:szCs w:val="25"/>
                <w:lang w:val="kk-KZ"/>
              </w:rPr>
            </w:pPr>
            <w:proofErr w:type="spellStart"/>
            <w:r>
              <w:rPr>
                <w:rFonts w:ascii="Times New Roman" w:hAnsi="Times New Roman" w:cs="Times New Roman"/>
                <w:sz w:val="25"/>
                <w:szCs w:val="25"/>
              </w:rPr>
              <w:t>Жүк</w:t>
            </w:r>
            <w:r w:rsidR="0029472B" w:rsidRPr="0029472B">
              <w:rPr>
                <w:rFonts w:ascii="Times New Roman" w:hAnsi="Times New Roman" w:cs="Times New Roman"/>
                <w:sz w:val="25"/>
                <w:szCs w:val="25"/>
              </w:rPr>
              <w:t>тиеуші</w:t>
            </w:r>
            <w:proofErr w:type="spellEnd"/>
          </w:p>
        </w:tc>
        <w:tc>
          <w:tcPr>
            <w:tcW w:w="2563" w:type="pct"/>
            <w:shd w:val="clear" w:color="auto" w:fill="FFFFFF"/>
          </w:tcPr>
          <w:p w:rsidR="00DF3CF4" w:rsidRPr="0029472B" w:rsidRDefault="0029472B" w:rsidP="00296960">
            <w:pPr>
              <w:spacing w:after="0" w:line="240" w:lineRule="auto"/>
              <w:jc w:val="both"/>
              <w:rPr>
                <w:rFonts w:ascii="Times New Roman" w:hAnsi="Times New Roman" w:cs="Times New Roman"/>
                <w:sz w:val="25"/>
                <w:szCs w:val="25"/>
                <w:lang w:val="kk-KZ"/>
              </w:rPr>
            </w:pPr>
            <w:r w:rsidRPr="0029472B">
              <w:rPr>
                <w:rFonts w:ascii="Times New Roman" w:hAnsi="Times New Roman" w:cs="Times New Roman"/>
                <w:sz w:val="25"/>
                <w:szCs w:val="25"/>
                <w:lang w:val="kk-KZ"/>
              </w:rPr>
              <w:t>Білімі</w:t>
            </w:r>
            <w:r w:rsidR="00296960">
              <w:rPr>
                <w:rFonts w:ascii="Times New Roman" w:hAnsi="Times New Roman" w:cs="Times New Roman"/>
                <w:sz w:val="25"/>
                <w:szCs w:val="25"/>
                <w:lang w:val="kk-KZ"/>
              </w:rPr>
              <w:t>:</w:t>
            </w:r>
            <w:r w:rsidRPr="0029472B">
              <w:rPr>
                <w:rFonts w:ascii="Times New Roman" w:hAnsi="Times New Roman" w:cs="Times New Roman"/>
                <w:sz w:val="25"/>
                <w:szCs w:val="25"/>
                <w:lang w:val="kk-KZ"/>
              </w:rPr>
              <w:t xml:space="preserve"> </w:t>
            </w:r>
            <w:r w:rsidRPr="0029472B">
              <w:rPr>
                <w:rFonts w:ascii="Times New Roman" w:hAnsi="Times New Roman" w:cs="Times New Roman"/>
                <w:sz w:val="25"/>
                <w:szCs w:val="25"/>
              </w:rPr>
              <w:t xml:space="preserve">орта </w:t>
            </w:r>
            <w:proofErr w:type="spellStart"/>
            <w:r w:rsidRPr="0029472B">
              <w:rPr>
                <w:rFonts w:ascii="Times New Roman" w:hAnsi="Times New Roman" w:cs="Times New Roman"/>
                <w:sz w:val="25"/>
                <w:szCs w:val="25"/>
              </w:rPr>
              <w:t>немесе</w:t>
            </w:r>
            <w:proofErr w:type="spellEnd"/>
            <w:r w:rsidRPr="0029472B">
              <w:rPr>
                <w:rFonts w:ascii="Times New Roman" w:hAnsi="Times New Roman" w:cs="Times New Roman"/>
                <w:sz w:val="25"/>
                <w:szCs w:val="25"/>
              </w:rPr>
              <w:t xml:space="preserve"> </w:t>
            </w:r>
            <w:proofErr w:type="spellStart"/>
            <w:r w:rsidRPr="0029472B">
              <w:rPr>
                <w:rFonts w:ascii="Times New Roman" w:hAnsi="Times New Roman" w:cs="Times New Roman"/>
                <w:sz w:val="25"/>
                <w:szCs w:val="25"/>
              </w:rPr>
              <w:t>арнайы</w:t>
            </w:r>
            <w:proofErr w:type="spellEnd"/>
            <w:r w:rsidRPr="0029472B">
              <w:rPr>
                <w:rFonts w:ascii="Times New Roman" w:hAnsi="Times New Roman" w:cs="Times New Roman"/>
                <w:sz w:val="25"/>
                <w:szCs w:val="25"/>
              </w:rPr>
              <w:t xml:space="preserve"> орта</w:t>
            </w:r>
            <w:r w:rsidRPr="0029472B">
              <w:rPr>
                <w:rFonts w:ascii="Times New Roman" w:hAnsi="Times New Roman" w:cs="Times New Roman"/>
                <w:sz w:val="25"/>
                <w:szCs w:val="25"/>
                <w:lang w:val="kk-KZ"/>
              </w:rPr>
              <w:t>. Қауіпсіздік техникасы, жүктерді тиеу және түсіру қағидалары; қарапайым тиеу-түсіру айлабұйымдарын қолдану қағидалары; жүктерді ашық теміржол жылжымалы құрамына және автомашиналарға тиеу кезінде, жүктерді теміржол вагондарынан түсіру және оларды қатарлап салу кезінде жол берілетін габариттер</w:t>
            </w:r>
            <w:r w:rsidR="00296960">
              <w:rPr>
                <w:rFonts w:ascii="Times New Roman" w:hAnsi="Times New Roman" w:cs="Times New Roman"/>
                <w:sz w:val="25"/>
                <w:szCs w:val="25"/>
                <w:lang w:val="kk-KZ"/>
              </w:rPr>
              <w:t>ді білу</w:t>
            </w:r>
            <w:r w:rsidRPr="0029472B">
              <w:rPr>
                <w:rFonts w:ascii="Times New Roman" w:hAnsi="Times New Roman" w:cs="Times New Roman"/>
                <w:sz w:val="25"/>
                <w:szCs w:val="25"/>
                <w:lang w:val="kk-KZ"/>
              </w:rPr>
              <w:t>.</w:t>
            </w:r>
          </w:p>
        </w:tc>
        <w:tc>
          <w:tcPr>
            <w:tcW w:w="1154" w:type="pct"/>
            <w:vMerge/>
          </w:tcPr>
          <w:p w:rsidR="00DF3CF4" w:rsidRPr="0029472B" w:rsidRDefault="00DF3CF4"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bookmarkStart w:id="0" w:name="_GoBack"/>
      <w:bookmarkEnd w:id="0"/>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1673F0"/>
    <w:rsid w:val="0029472B"/>
    <w:rsid w:val="00296960"/>
    <w:rsid w:val="00353373"/>
    <w:rsid w:val="005239EE"/>
    <w:rsid w:val="009F0070"/>
    <w:rsid w:val="00A45544"/>
    <w:rsid w:val="00B13782"/>
    <w:rsid w:val="00B6741D"/>
    <w:rsid w:val="00CA7647"/>
    <w:rsid w:val="00DF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0A29"/>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5</cp:revision>
  <dcterms:created xsi:type="dcterms:W3CDTF">2022-03-28T03:23:00Z</dcterms:created>
  <dcterms:modified xsi:type="dcterms:W3CDTF">2022-03-29T03:17:00Z</dcterms:modified>
</cp:coreProperties>
</file>